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867" w:rsidRPr="00485150" w:rsidRDefault="00AB6867" w:rsidP="00AB6867">
      <w:pPr>
        <w:jc w:val="center"/>
        <w:rPr>
          <w:rFonts w:ascii="Calibri" w:hAnsi="Calibri"/>
          <w:b/>
          <w:color w:val="0000FF"/>
          <w:sz w:val="44"/>
          <w:lang w:val="en-GB"/>
        </w:rPr>
      </w:pPr>
      <w:r>
        <w:rPr>
          <w:rFonts w:ascii="Calibri" w:hAnsi="Calibri"/>
          <w:b/>
          <w:color w:val="0000FF"/>
          <w:sz w:val="44"/>
          <w:lang w:val="en-GB"/>
        </w:rPr>
        <w:t>Geograph</w:t>
      </w:r>
      <w:r w:rsidRPr="00485150">
        <w:rPr>
          <w:rFonts w:ascii="Calibri" w:hAnsi="Calibri"/>
          <w:b/>
          <w:color w:val="0000FF"/>
          <w:sz w:val="44"/>
          <w:lang w:val="en-GB"/>
        </w:rPr>
        <w:t>y</w:t>
      </w:r>
    </w:p>
    <w:p w:rsidR="00AB6867" w:rsidRPr="00C50AF9" w:rsidRDefault="00AB6867" w:rsidP="00AB6867">
      <w:pPr>
        <w:jc w:val="center"/>
        <w:rPr>
          <w:rFonts w:asciiTheme="majorHAnsi" w:hAnsiTheme="majorHAnsi"/>
          <w:b/>
          <w:color w:val="FF0000"/>
          <w:sz w:val="40"/>
          <w:lang w:val="en-GB"/>
        </w:rPr>
      </w:pPr>
      <w:r w:rsidRPr="00C50AF9">
        <w:rPr>
          <w:rFonts w:asciiTheme="majorHAnsi" w:hAnsiTheme="majorHAnsi"/>
          <w:b/>
          <w:color w:val="FF0000"/>
          <w:sz w:val="40"/>
          <w:lang w:val="en-GB"/>
        </w:rPr>
        <w:t>Theme II: Spaces of Low Population Density</w:t>
      </w:r>
    </w:p>
    <w:p w:rsidR="00AB6867" w:rsidRPr="00605690" w:rsidRDefault="00AB6867" w:rsidP="00AB6867">
      <w:pPr>
        <w:jc w:val="center"/>
        <w:rPr>
          <w:rFonts w:ascii="Calibri" w:hAnsi="Calibri"/>
          <w:b/>
          <w:color w:val="0000FF"/>
          <w:sz w:val="16"/>
          <w:lang w:val="en-GB"/>
        </w:rPr>
      </w:pPr>
    </w:p>
    <w:p w:rsidR="00AB6867" w:rsidRPr="00485150" w:rsidRDefault="00AB6867" w:rsidP="00AB6867">
      <w:pPr>
        <w:jc w:val="center"/>
        <w:rPr>
          <w:rFonts w:ascii="Calibri" w:hAnsi="Calibri"/>
          <w:b/>
          <w:color w:val="0000FF"/>
          <w:sz w:val="44"/>
          <w:lang w:val="en-GB"/>
        </w:rPr>
      </w:pPr>
      <w:r w:rsidRPr="00485150">
        <w:rPr>
          <w:rFonts w:ascii="Calibri" w:hAnsi="Calibri"/>
          <w:b/>
          <w:color w:val="0000FF"/>
          <w:sz w:val="44"/>
          <w:lang w:val="en-GB"/>
        </w:rPr>
        <w:t>Ch</w:t>
      </w:r>
      <w:r>
        <w:rPr>
          <w:rFonts w:ascii="Calibri" w:hAnsi="Calibri"/>
          <w:b/>
          <w:color w:val="0000FF"/>
          <w:sz w:val="44"/>
          <w:lang w:val="en-GB"/>
        </w:rPr>
        <w:t xml:space="preserve">apter 4: </w:t>
      </w:r>
      <w:r w:rsidRPr="00C50AF9">
        <w:rPr>
          <w:rFonts w:asciiTheme="majorHAnsi" w:hAnsiTheme="majorHAnsi"/>
          <w:b/>
          <w:color w:val="0000FF"/>
          <w:sz w:val="44"/>
          <w:lang w:val="en-GB"/>
        </w:rPr>
        <w:t>Living in a</w:t>
      </w:r>
      <w:r>
        <w:rPr>
          <w:rFonts w:asciiTheme="majorHAnsi" w:hAnsiTheme="majorHAnsi"/>
          <w:b/>
          <w:color w:val="0000FF"/>
          <w:sz w:val="44"/>
          <w:lang w:val="en-GB"/>
        </w:rPr>
        <w:t>n Agricultural Space</w:t>
      </w: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  <w:proofErr w:type="gramStart"/>
      <w:r>
        <w:rPr>
          <w:rFonts w:ascii="Calibri" w:hAnsi="Calibri"/>
          <w:color w:val="000000" w:themeColor="text1"/>
          <w:lang w:val="en-GB"/>
        </w:rPr>
        <w:t xml:space="preserve">One out of every two people in the world live in the </w:t>
      </w:r>
      <w:r w:rsidRPr="002E017A">
        <w:rPr>
          <w:rFonts w:ascii="Calibri" w:hAnsi="Calibri"/>
          <w:b/>
          <w:color w:val="FF0000"/>
          <w:lang w:val="en-GB"/>
        </w:rPr>
        <w:t>countryside</w:t>
      </w:r>
      <w:r>
        <w:rPr>
          <w:rFonts w:ascii="Calibri" w:hAnsi="Calibri"/>
          <w:color w:val="000000" w:themeColor="text1"/>
          <w:lang w:val="en-GB"/>
        </w:rPr>
        <w:t>.</w:t>
      </w:r>
      <w:proofErr w:type="gramEnd"/>
      <w:r>
        <w:rPr>
          <w:rFonts w:ascii="Calibri" w:hAnsi="Calibri"/>
          <w:color w:val="000000" w:themeColor="text1"/>
          <w:lang w:val="en-GB"/>
        </w:rPr>
        <w:t xml:space="preserve"> In Asia and Africa, 60% of the population depend on agriculture for their</w:t>
      </w:r>
      <w:r w:rsidRPr="002E017A">
        <w:rPr>
          <w:rFonts w:ascii="Calibri" w:hAnsi="Calibri"/>
          <w:b/>
          <w:color w:val="FF0000"/>
          <w:lang w:val="en-GB"/>
        </w:rPr>
        <w:t xml:space="preserve"> livelihoods</w:t>
      </w:r>
      <w:r>
        <w:rPr>
          <w:rFonts w:ascii="Calibri" w:hAnsi="Calibri"/>
          <w:color w:val="000000" w:themeColor="text1"/>
          <w:lang w:val="en-GB"/>
        </w:rPr>
        <w:t xml:space="preserve">. </w:t>
      </w: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>In developing countries, most of the population live in the countryside whereas in the developed countries, most inhabitants live in urban areas.</w:t>
      </w: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jc w:val="center"/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noProof/>
          <w:color w:val="000000" w:themeColor="text1"/>
          <w:lang w:eastAsia="fr-FR"/>
        </w:rPr>
        <w:drawing>
          <wp:inline distT="0" distB="0" distL="0" distR="0">
            <wp:extent cx="5323591" cy="3249295"/>
            <wp:effectExtent l="25400" t="0" r="10409" b="0"/>
            <wp:docPr id="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40" cy="325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67" w:rsidRDefault="00AB6867" w:rsidP="00AB6867">
      <w:pPr>
        <w:jc w:val="right"/>
        <w:rPr>
          <w:rFonts w:ascii="Calibri" w:hAnsi="Calibri"/>
          <w:b/>
          <w:color w:val="000000" w:themeColor="text1"/>
          <w:lang w:val="en-GB"/>
        </w:rPr>
      </w:pPr>
    </w:p>
    <w:p w:rsidR="00AB6867" w:rsidRPr="00523AF3" w:rsidRDefault="00AB6867" w:rsidP="00AB6867">
      <w:pPr>
        <w:jc w:val="right"/>
        <w:rPr>
          <w:rFonts w:ascii="Calibri" w:hAnsi="Calibri"/>
          <w:b/>
          <w:color w:val="000000" w:themeColor="text1"/>
          <w:lang w:val="en-GB"/>
        </w:rPr>
      </w:pPr>
      <w:proofErr w:type="gramStart"/>
      <w:r w:rsidRPr="00523AF3">
        <w:rPr>
          <w:rFonts w:ascii="Calibri" w:hAnsi="Calibri"/>
          <w:b/>
          <w:color w:val="000000" w:themeColor="text1"/>
          <w:lang w:val="en-GB"/>
        </w:rPr>
        <w:t xml:space="preserve">The village of </w:t>
      </w:r>
      <w:proofErr w:type="spellStart"/>
      <w:r w:rsidRPr="00523AF3">
        <w:rPr>
          <w:rFonts w:ascii="Calibri" w:hAnsi="Calibri"/>
          <w:b/>
          <w:color w:val="000000" w:themeColor="text1"/>
          <w:lang w:val="en-GB"/>
        </w:rPr>
        <w:t>Kabale</w:t>
      </w:r>
      <w:proofErr w:type="spellEnd"/>
      <w:r w:rsidRPr="00523AF3">
        <w:rPr>
          <w:rFonts w:ascii="Calibri" w:hAnsi="Calibri"/>
          <w:b/>
          <w:color w:val="000000" w:themeColor="text1"/>
          <w:lang w:val="en-GB"/>
        </w:rPr>
        <w:t xml:space="preserve"> in Uganda.</w:t>
      </w:r>
      <w:proofErr w:type="gramEnd"/>
      <w:r w:rsidRPr="00523AF3">
        <w:rPr>
          <w:rFonts w:ascii="Calibri" w:hAnsi="Calibri"/>
          <w:b/>
          <w:color w:val="000000" w:themeColor="text1"/>
          <w:lang w:val="en-GB"/>
        </w:rPr>
        <w:t xml:space="preserve"> </w:t>
      </w:r>
    </w:p>
    <w:p w:rsidR="00AB6867" w:rsidRPr="00D13E2B" w:rsidRDefault="00AB6867" w:rsidP="00AB6867">
      <w:pPr>
        <w:jc w:val="right"/>
        <w:rPr>
          <w:rFonts w:ascii="Calibri" w:hAnsi="Calibri"/>
          <w:color w:val="000000" w:themeColor="text1"/>
          <w:sz w:val="20"/>
          <w:lang w:val="en-GB"/>
        </w:rPr>
      </w:pPr>
      <w:r w:rsidRPr="00D13E2B">
        <w:rPr>
          <w:rFonts w:ascii="Calibri" w:hAnsi="Calibri"/>
          <w:color w:val="000000" w:themeColor="text1"/>
          <w:sz w:val="20"/>
          <w:lang w:val="en-GB"/>
        </w:rPr>
        <w:t>Most of the inhabitants are peasants and the agricultural space is organised into parcels of land divided by the natura</w:t>
      </w:r>
      <w:r>
        <w:rPr>
          <w:rFonts w:ascii="Calibri" w:hAnsi="Calibri"/>
          <w:color w:val="000000" w:themeColor="text1"/>
          <w:sz w:val="20"/>
          <w:lang w:val="en-GB"/>
        </w:rPr>
        <w:t>l slopes of the valley. The humid climate allows</w:t>
      </w:r>
      <w:r w:rsidRPr="00D13E2B">
        <w:rPr>
          <w:rFonts w:ascii="Calibri" w:hAnsi="Calibri"/>
          <w:color w:val="000000" w:themeColor="text1"/>
          <w:sz w:val="20"/>
          <w:lang w:val="en-GB"/>
        </w:rPr>
        <w:t xml:space="preserve"> residents </w:t>
      </w:r>
      <w:r>
        <w:rPr>
          <w:rFonts w:ascii="Calibri" w:hAnsi="Calibri"/>
          <w:color w:val="000000" w:themeColor="text1"/>
          <w:sz w:val="20"/>
          <w:lang w:val="en-GB"/>
        </w:rPr>
        <w:t xml:space="preserve">to </w:t>
      </w:r>
      <w:r w:rsidRPr="00D13E2B">
        <w:rPr>
          <w:rFonts w:ascii="Calibri" w:hAnsi="Calibri"/>
          <w:color w:val="000000" w:themeColor="text1"/>
          <w:sz w:val="20"/>
          <w:lang w:val="en-GB"/>
        </w:rPr>
        <w:t>cultivate cereals, potatoes</w:t>
      </w:r>
      <w:r>
        <w:rPr>
          <w:rFonts w:ascii="Calibri" w:hAnsi="Calibri"/>
          <w:color w:val="000000" w:themeColor="text1"/>
          <w:sz w:val="20"/>
          <w:lang w:val="en-GB"/>
        </w:rPr>
        <w:t xml:space="preserve"> &amp; </w:t>
      </w:r>
      <w:r w:rsidRPr="00D13E2B">
        <w:rPr>
          <w:rFonts w:ascii="Calibri" w:hAnsi="Calibri"/>
          <w:color w:val="000000" w:themeColor="text1"/>
          <w:sz w:val="20"/>
          <w:lang w:val="en-GB"/>
        </w:rPr>
        <w:t>maize.</w:t>
      </w:r>
    </w:p>
    <w:p w:rsidR="00AB6867" w:rsidRDefault="00AB6867" w:rsidP="00AB6867">
      <w:pPr>
        <w:rPr>
          <w:rFonts w:ascii="Calibri" w:hAnsi="Calibri"/>
          <w:color w:val="000000" w:themeColor="text1"/>
          <w:sz w:val="20"/>
          <w:lang w:val="en-GB"/>
        </w:rPr>
      </w:pPr>
    </w:p>
    <w:p w:rsidR="00AB6867" w:rsidRPr="00D13E2B" w:rsidRDefault="00AB6867" w:rsidP="00AB6867">
      <w:pPr>
        <w:rPr>
          <w:rFonts w:ascii="Calibri" w:hAnsi="Calibri"/>
          <w:color w:val="000000" w:themeColor="text1"/>
          <w:sz w:val="20"/>
          <w:lang w:val="en-GB"/>
        </w:rPr>
      </w:pP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 xml:space="preserve">In the developed countries, agriculture is mainly </w:t>
      </w:r>
      <w:r w:rsidRPr="00523AF3">
        <w:rPr>
          <w:rFonts w:ascii="Calibri" w:hAnsi="Calibri"/>
          <w:b/>
          <w:color w:val="FF0000"/>
          <w:lang w:val="en-GB"/>
        </w:rPr>
        <w:t>commercial agriculture</w:t>
      </w:r>
      <w:r>
        <w:rPr>
          <w:rFonts w:ascii="Calibri" w:hAnsi="Calibri"/>
          <w:color w:val="000000" w:themeColor="text1"/>
          <w:lang w:val="en-GB"/>
        </w:rPr>
        <w:t xml:space="preserve">. There are not many farmers but they are able to produce lots of </w:t>
      </w:r>
      <w:r w:rsidRPr="00523AF3">
        <w:rPr>
          <w:rFonts w:ascii="Calibri" w:hAnsi="Calibri"/>
          <w:b/>
          <w:color w:val="FF0000"/>
          <w:lang w:val="en-GB"/>
        </w:rPr>
        <w:t>harvest</w:t>
      </w:r>
      <w:r>
        <w:rPr>
          <w:rFonts w:ascii="Calibri" w:hAnsi="Calibri"/>
          <w:color w:val="000000" w:themeColor="text1"/>
          <w:lang w:val="en-GB"/>
        </w:rPr>
        <w:t xml:space="preserve"> due to mechanised </w:t>
      </w:r>
      <w:r w:rsidRPr="00523AF3">
        <w:rPr>
          <w:rFonts w:ascii="Calibri" w:hAnsi="Calibri"/>
          <w:b/>
          <w:color w:val="FF0000"/>
          <w:lang w:val="en-GB"/>
        </w:rPr>
        <w:t>intensive agriculture</w:t>
      </w:r>
      <w:r>
        <w:rPr>
          <w:rFonts w:ascii="Calibri" w:hAnsi="Calibri"/>
          <w:color w:val="000000" w:themeColor="text1"/>
          <w:lang w:val="en-GB"/>
        </w:rPr>
        <w:t>. Farms are often diversified with holiday cottages (</w:t>
      </w:r>
      <w:proofErr w:type="spellStart"/>
      <w:r>
        <w:rPr>
          <w:rFonts w:ascii="Calibri" w:hAnsi="Calibri"/>
          <w:color w:val="000000" w:themeColor="text1"/>
          <w:lang w:val="en-GB"/>
        </w:rPr>
        <w:t>gites</w:t>
      </w:r>
      <w:proofErr w:type="spellEnd"/>
      <w:r>
        <w:rPr>
          <w:rFonts w:ascii="Calibri" w:hAnsi="Calibri"/>
          <w:color w:val="000000" w:themeColor="text1"/>
          <w:lang w:val="en-GB"/>
        </w:rPr>
        <w:t xml:space="preserve">) and </w:t>
      </w:r>
      <w:proofErr w:type="gramStart"/>
      <w:r>
        <w:rPr>
          <w:rFonts w:ascii="Calibri" w:hAnsi="Calibri"/>
          <w:color w:val="000000" w:themeColor="text1"/>
          <w:lang w:val="en-GB"/>
        </w:rPr>
        <w:t>camp sites</w:t>
      </w:r>
      <w:proofErr w:type="gramEnd"/>
      <w:r>
        <w:rPr>
          <w:rFonts w:ascii="Calibri" w:hAnsi="Calibri"/>
          <w:color w:val="000000" w:themeColor="text1"/>
          <w:lang w:val="en-GB"/>
        </w:rPr>
        <w:t xml:space="preserve"> providing a complementary revenue. </w:t>
      </w: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 xml:space="preserve">However, in developing countries, agriculture is often </w:t>
      </w:r>
      <w:r w:rsidRPr="00523AF3">
        <w:rPr>
          <w:rFonts w:ascii="Calibri" w:hAnsi="Calibri"/>
          <w:b/>
          <w:color w:val="FF0000"/>
          <w:lang w:val="en-GB"/>
        </w:rPr>
        <w:t>subsistence</w:t>
      </w:r>
      <w:r>
        <w:rPr>
          <w:rFonts w:ascii="Calibri" w:hAnsi="Calibri"/>
          <w:color w:val="000000" w:themeColor="text1"/>
          <w:lang w:val="en-GB"/>
        </w:rPr>
        <w:t xml:space="preserve"> in character. This means it is destined to feed the family and </w:t>
      </w:r>
      <w:r w:rsidRPr="00523AF3">
        <w:rPr>
          <w:rFonts w:ascii="Calibri" w:hAnsi="Calibri"/>
          <w:b/>
          <w:color w:val="FF0000"/>
          <w:lang w:val="en-GB"/>
        </w:rPr>
        <w:t>yields</w:t>
      </w:r>
      <w:r>
        <w:rPr>
          <w:rFonts w:ascii="Calibri" w:hAnsi="Calibri"/>
          <w:color w:val="000000" w:themeColor="text1"/>
          <w:lang w:val="en-GB"/>
        </w:rPr>
        <w:t xml:space="preserve"> are often quite low.</w:t>
      </w:r>
    </w:p>
    <w:p w:rsidR="00AB6867" w:rsidRDefault="00AB6867" w:rsidP="00AB6867">
      <w:pPr>
        <w:jc w:val="center"/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noProof/>
          <w:color w:val="000000" w:themeColor="text1"/>
          <w:lang w:eastAsia="fr-FR"/>
        </w:rPr>
        <w:drawing>
          <wp:inline distT="0" distB="0" distL="0" distR="0">
            <wp:extent cx="5352593" cy="3427095"/>
            <wp:effectExtent l="25400" t="0" r="6807" b="0"/>
            <wp:docPr id="7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41" cy="34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67" w:rsidRDefault="00AB6867" w:rsidP="00AB6867">
      <w:pPr>
        <w:jc w:val="center"/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jc w:val="right"/>
        <w:rPr>
          <w:rFonts w:ascii="Calibri" w:hAnsi="Calibri"/>
          <w:color w:val="000000" w:themeColor="text1"/>
          <w:lang w:val="en-GB"/>
        </w:rPr>
      </w:pPr>
      <w:proofErr w:type="gramStart"/>
      <w:r w:rsidRPr="00523AF3">
        <w:rPr>
          <w:rFonts w:ascii="Calibri" w:hAnsi="Calibri"/>
          <w:b/>
          <w:color w:val="000000" w:themeColor="text1"/>
          <w:lang w:val="en-GB"/>
        </w:rPr>
        <w:t>A farm in Wisconsin, USA</w:t>
      </w:r>
      <w:r>
        <w:rPr>
          <w:rFonts w:ascii="Calibri" w:hAnsi="Calibri"/>
          <w:color w:val="000000" w:themeColor="text1"/>
          <w:lang w:val="en-GB"/>
        </w:rPr>
        <w:t>.</w:t>
      </w:r>
      <w:proofErr w:type="gramEnd"/>
    </w:p>
    <w:p w:rsidR="00AB6867" w:rsidRDefault="00AB6867" w:rsidP="00AB6867">
      <w:pPr>
        <w:jc w:val="right"/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>The state of Wisconsin is one of the principal agricultural regions of the USA. On the Great Plains, agriculture is very productive and highly mechanised.</w:t>
      </w:r>
    </w:p>
    <w:p w:rsidR="00AB6867" w:rsidRDefault="00AB6867" w:rsidP="00AB6867">
      <w:pPr>
        <w:jc w:val="center"/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jc w:val="center"/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noProof/>
          <w:color w:val="000000" w:themeColor="text1"/>
          <w:lang w:eastAsia="fr-FR"/>
        </w:rPr>
        <w:drawing>
          <wp:inline distT="0" distB="0" distL="0" distR="0">
            <wp:extent cx="3033395" cy="3121919"/>
            <wp:effectExtent l="25400" t="0" r="0" b="0"/>
            <wp:docPr id="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18" cy="312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67" w:rsidRDefault="00AB6867" w:rsidP="00AB6867">
      <w:pPr>
        <w:jc w:val="center"/>
        <w:rPr>
          <w:rFonts w:ascii="Calibri" w:hAnsi="Calibri"/>
          <w:color w:val="000000" w:themeColor="text1"/>
          <w:lang w:val="en-GB"/>
        </w:rPr>
      </w:pPr>
    </w:p>
    <w:p w:rsidR="00AB6867" w:rsidRPr="003C3058" w:rsidRDefault="00AB6867" w:rsidP="00AB6867">
      <w:pPr>
        <w:jc w:val="right"/>
        <w:rPr>
          <w:rFonts w:ascii="Calibri" w:hAnsi="Calibri"/>
          <w:b/>
          <w:color w:val="000000" w:themeColor="text1"/>
          <w:lang w:val="en-GB"/>
        </w:rPr>
      </w:pPr>
      <w:proofErr w:type="gramStart"/>
      <w:r w:rsidRPr="003C3058">
        <w:rPr>
          <w:rFonts w:ascii="Calibri" w:hAnsi="Calibri"/>
          <w:b/>
          <w:color w:val="000000" w:themeColor="text1"/>
          <w:lang w:val="en-GB"/>
        </w:rPr>
        <w:t>Diversified agriculture in the Midlands, UK.</w:t>
      </w:r>
      <w:proofErr w:type="gramEnd"/>
    </w:p>
    <w:p w:rsidR="00AB6867" w:rsidRDefault="00AB6867" w:rsidP="00AB6867">
      <w:pPr>
        <w:jc w:val="right"/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 xml:space="preserve">This farm has opened a caravan site in one of the fields to provide </w:t>
      </w:r>
      <w:proofErr w:type="gramStart"/>
      <w:r>
        <w:rPr>
          <w:rFonts w:ascii="Calibri" w:hAnsi="Calibri"/>
          <w:color w:val="000000" w:themeColor="text1"/>
          <w:lang w:val="en-GB"/>
        </w:rPr>
        <w:t>an additional</w:t>
      </w:r>
      <w:proofErr w:type="gramEnd"/>
      <w:r>
        <w:rPr>
          <w:rFonts w:ascii="Calibri" w:hAnsi="Calibri"/>
          <w:color w:val="000000" w:themeColor="text1"/>
          <w:lang w:val="en-GB"/>
        </w:rPr>
        <w:t xml:space="preserve"> revenue for the farm.</w:t>
      </w:r>
    </w:p>
    <w:p w:rsidR="00AB6867" w:rsidRPr="00D13E2B" w:rsidRDefault="00AB6867" w:rsidP="00AB6867">
      <w:pPr>
        <w:jc w:val="center"/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br w:type="page"/>
      </w:r>
      <w:r w:rsidRPr="0034721C">
        <w:rPr>
          <w:rFonts w:ascii="Calibri" w:hAnsi="Calibri"/>
          <w:b/>
          <w:color w:val="000000" w:themeColor="text1"/>
          <w:sz w:val="28"/>
          <w:lang w:val="en-GB"/>
        </w:rPr>
        <w:t>Different types of agriculture in the world</w:t>
      </w:r>
    </w:p>
    <w:p w:rsidR="00AB6867" w:rsidRPr="00D13E2B" w:rsidRDefault="00AB6867" w:rsidP="00AB6867">
      <w:pPr>
        <w:jc w:val="center"/>
        <w:rPr>
          <w:rFonts w:ascii="Calibri" w:hAnsi="Calibri"/>
          <w:b/>
          <w:color w:val="000000" w:themeColor="text1"/>
          <w:sz w:val="28"/>
          <w:lang w:val="en-GB"/>
        </w:rPr>
      </w:pP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noProof/>
          <w:color w:val="000000" w:themeColor="text1"/>
          <w:lang w:eastAsia="fr-FR"/>
        </w:rPr>
        <w:drawing>
          <wp:inline distT="0" distB="0" distL="0" distR="0">
            <wp:extent cx="5756910" cy="5062946"/>
            <wp:effectExtent l="25400" t="0" r="8890" b="0"/>
            <wp:docPr id="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0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AB6867" w:rsidRPr="0034721C" w:rsidRDefault="00AB6867" w:rsidP="00AB6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color w:val="FF0000"/>
          <w:lang w:val="en-GB"/>
        </w:rPr>
      </w:pPr>
      <w:r w:rsidRPr="0034721C">
        <w:rPr>
          <w:rFonts w:ascii="Calibri" w:hAnsi="Calibri"/>
          <w:b/>
          <w:color w:val="FF0000"/>
          <w:lang w:val="en-GB"/>
        </w:rPr>
        <w:t>Translations</w:t>
      </w:r>
    </w:p>
    <w:p w:rsidR="00AB6867" w:rsidRDefault="00AB6867" w:rsidP="00AB6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>Commercial agriculture</w:t>
      </w:r>
      <w:r>
        <w:rPr>
          <w:rFonts w:ascii="Calibri" w:hAnsi="Calibri"/>
          <w:color w:val="000000" w:themeColor="text1"/>
          <w:lang w:val="en-GB"/>
        </w:rPr>
        <w:tab/>
        <w:t>Subsistence farming</w:t>
      </w:r>
      <w:r>
        <w:rPr>
          <w:rFonts w:ascii="Calibri" w:hAnsi="Calibri"/>
          <w:color w:val="000000" w:themeColor="text1"/>
          <w:lang w:val="en-GB"/>
        </w:rPr>
        <w:tab/>
        <w:t>Sahara</w:t>
      </w:r>
      <w:r>
        <w:rPr>
          <w:rFonts w:ascii="Calibri" w:hAnsi="Calibri"/>
          <w:color w:val="000000" w:themeColor="text1"/>
          <w:lang w:val="en-GB"/>
        </w:rPr>
        <w:tab/>
        <w:t>Hot deserts</w:t>
      </w:r>
    </w:p>
    <w:p w:rsidR="00AB6867" w:rsidRDefault="00AB6867" w:rsidP="00AB6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 xml:space="preserve">Mechanised farming with </w:t>
      </w:r>
      <w:r>
        <w:rPr>
          <w:rFonts w:ascii="Calibri" w:hAnsi="Calibri"/>
          <w:color w:val="000000" w:themeColor="text1"/>
          <w:lang w:val="en-GB"/>
        </w:rPr>
        <w:tab/>
        <w:t>Low yield subsistence farming</w:t>
      </w:r>
      <w:r>
        <w:rPr>
          <w:rFonts w:ascii="Calibri" w:hAnsi="Calibri"/>
          <w:color w:val="000000" w:themeColor="text1"/>
          <w:lang w:val="en-GB"/>
        </w:rPr>
        <w:tab/>
        <w:t>Gobi</w:t>
      </w:r>
      <w:r>
        <w:rPr>
          <w:rFonts w:ascii="Calibri" w:hAnsi="Calibri"/>
          <w:color w:val="000000" w:themeColor="text1"/>
          <w:lang w:val="en-GB"/>
        </w:rPr>
        <w:tab/>
        <w:t>Cold deserts</w:t>
      </w:r>
    </w:p>
    <w:p w:rsidR="00AB6867" w:rsidRDefault="00AB6867" w:rsidP="00AB6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/>
          <w:color w:val="000000" w:themeColor="text1"/>
          <w:lang w:val="en-GB"/>
        </w:rPr>
      </w:pPr>
      <w:proofErr w:type="gramStart"/>
      <w:r>
        <w:rPr>
          <w:rFonts w:ascii="Calibri" w:hAnsi="Calibri"/>
          <w:color w:val="000000" w:themeColor="text1"/>
          <w:lang w:val="en-GB"/>
        </w:rPr>
        <w:t>high</w:t>
      </w:r>
      <w:proofErr w:type="gramEnd"/>
      <w:r>
        <w:rPr>
          <w:rFonts w:ascii="Calibri" w:hAnsi="Calibri"/>
          <w:color w:val="000000" w:themeColor="text1"/>
          <w:lang w:val="en-GB"/>
        </w:rPr>
        <w:t xml:space="preserve"> yields</w:t>
      </w:r>
      <w:r>
        <w:rPr>
          <w:rFonts w:ascii="Calibri" w:hAnsi="Calibri"/>
          <w:color w:val="000000" w:themeColor="text1"/>
          <w:lang w:val="en-GB"/>
        </w:rPr>
        <w:tab/>
        <w:t>High yield subsistence farming:</w:t>
      </w:r>
      <w:r>
        <w:rPr>
          <w:rFonts w:ascii="Calibri" w:hAnsi="Calibri"/>
          <w:color w:val="000000" w:themeColor="text1"/>
          <w:lang w:val="en-GB"/>
        </w:rPr>
        <w:tab/>
        <w:t>Minimally used spaces</w:t>
      </w:r>
    </w:p>
    <w:p w:rsidR="00AB6867" w:rsidRDefault="00AB6867" w:rsidP="00AB6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>Extensive grazing</w:t>
      </w:r>
      <w:r>
        <w:rPr>
          <w:rFonts w:ascii="Calibri" w:hAnsi="Calibri"/>
          <w:color w:val="000000" w:themeColor="text1"/>
          <w:lang w:val="en-GB"/>
        </w:rPr>
        <w:tab/>
        <w:t>(predominantly rice)</w:t>
      </w:r>
      <w:r>
        <w:rPr>
          <w:rFonts w:ascii="Calibri" w:hAnsi="Calibri"/>
          <w:color w:val="000000" w:themeColor="text1"/>
          <w:lang w:val="en-GB"/>
        </w:rPr>
        <w:tab/>
        <w:t>Principal pioneering fronts</w:t>
      </w:r>
    </w:p>
    <w:p w:rsidR="00AB6867" w:rsidRDefault="00AB6867" w:rsidP="00AB6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="Calibri" w:hAnsi="Calibri"/>
          <w:color w:val="000000" w:themeColor="text1"/>
          <w:lang w:val="en-GB"/>
        </w:rPr>
      </w:pPr>
      <w:r>
        <w:rPr>
          <w:rFonts w:ascii="Calibri" w:hAnsi="Calibri"/>
          <w:color w:val="000000" w:themeColor="text1"/>
          <w:lang w:val="en-GB"/>
        </w:rPr>
        <w:t>Tropical agriculture</w:t>
      </w:r>
      <w:r>
        <w:rPr>
          <w:rFonts w:ascii="Calibri" w:hAnsi="Calibri"/>
          <w:color w:val="000000" w:themeColor="text1"/>
          <w:lang w:val="en-GB"/>
        </w:rPr>
        <w:tab/>
        <w:t>Hunting and gathering</w:t>
      </w: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AB6867" w:rsidRDefault="00AB6867" w:rsidP="00AB6867">
      <w:pPr>
        <w:rPr>
          <w:rFonts w:ascii="Calibri" w:hAnsi="Calibri"/>
          <w:color w:val="000000" w:themeColor="text1"/>
          <w:lang w:val="en-GB"/>
        </w:rPr>
      </w:pPr>
    </w:p>
    <w:p w:rsidR="001A7A24" w:rsidRDefault="00AB6867"/>
    <w:sectPr w:rsidR="001A7A24" w:rsidSect="00AC3CE2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B6867"/>
    <w:rsid w:val="00AB686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867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1506</Characters>
  <Application>Microsoft Macintosh Word</Application>
  <DocSecurity>0</DocSecurity>
  <Lines>12</Lines>
  <Paragraphs>3</Paragraphs>
  <ScaleCrop>false</ScaleCrop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</dc:creator>
  <cp:keywords/>
  <cp:lastModifiedBy>Webb</cp:lastModifiedBy>
  <cp:revision>1</cp:revision>
  <dcterms:created xsi:type="dcterms:W3CDTF">2021-01-19T13:54:00Z</dcterms:created>
  <dcterms:modified xsi:type="dcterms:W3CDTF">2021-01-19T13:55:00Z</dcterms:modified>
</cp:coreProperties>
</file>